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Data Collection Make Up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Determine how many significant figures there are in each of the following values (1 pt)</w:t>
      </w:r>
    </w:p>
    <w:p>
      <w:pPr>
        <w:sectPr>
          <w:type w:val="nextPage"/>
          <w:pgSz w:w="12240" w:h="15840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0.0034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1.20 x 10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1390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1010. grams ______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do the following prefixes mean?(1 pt ea) 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Micro _________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Centi _________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0.0037 cm to m.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450 cg to mg.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firstLine="360"/>
        <w:rPr>
          <w:rFonts w:ascii="Liberation Sans" w:hAnsi="Liberation Sans"/>
        </w:rPr>
      </w:pPr>
      <w:r>
        <w:rPr>
          <w:rFonts w:ascii="Liberation Sans" w:hAnsi="Liberation Sans"/>
        </w:rPr>
        <w:t>Perform the following calculations.  Show sig figs and units.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31.0 grams – 14.38 grams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720 meters – 1.67 meters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0.037 grams / 8 mL = 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accuracy and precision?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sometimes improper to draw a line through the origin when you’re making a graph?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Estimate the width of your hand, in cm. (2 pt)</w:t>
      </w:r>
    </w:p>
    <w:sectPr>
      <w:type w:val="continuous"/>
      <w:pgSz w:w="12240" w:h="15840"/>
      <w:pgMar w:left="1440" w:right="1440" w:gutter="0" w:header="0" w:top="1440" w:footer="0" w:bottom="144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53b2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147</Words>
  <Characters>642</Characters>
  <CharactersWithSpaces>759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2021-09-28T16:08:00Z</dcterms:created>
  <dc:creator>Ian Guch</dc:creator>
  <dc:description/>
  <dc:language>en-US</dc:language>
  <cp:lastModifiedBy/>
  <dcterms:modified xsi:type="dcterms:W3CDTF">2024-07-16T14:34:22Z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